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 xml:space="preserve"> 取消权限红色禁止标志</w:t>
      </w:r>
    </w:p>
    <w:p>
      <w:pPr>
        <w:numPr>
          <w:ilvl w:val="0"/>
          <w:numId w:val="0"/>
        </w:numPr>
        <w:ind w:leftChars="0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>（如下图1）在使用开关，数值显示等控件，如果在该控件权限设置里设置了触控有效，选择受位控制或者受用户等级控制。把程序下载到触摸屏里，会看到该控件上出现一个红色的禁止标志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>（如下图2）</w:t>
      </w:r>
      <w:r>
        <w:rPr>
          <w:rFonts w:hint="eastAsia"/>
          <w:lang w:val="en-US" w:eastAsia="zh-CN"/>
        </w:rPr>
        <w:t xml:space="preserve">        </w:t>
      </w:r>
    </w:p>
    <w:p>
      <w:pPr>
        <w:ind w:firstLine="210" w:firstLineChars="100"/>
        <w:jc w:val="center"/>
      </w:pPr>
      <w:r>
        <w:drawing>
          <wp:inline distT="0" distB="0" distL="114300" distR="114300">
            <wp:extent cx="4559935" cy="2898775"/>
            <wp:effectExtent l="0" t="0" r="1206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9935" cy="289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ind w:firstLine="3614" w:firstLineChars="1200"/>
        <w:jc w:val="left"/>
        <w:rPr>
          <w:rFonts w:hint="default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>图1</w:t>
      </w:r>
    </w:p>
    <w:p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559300" cy="2901315"/>
            <wp:effectExtent l="0" t="0" r="0" b="6985"/>
            <wp:docPr id="9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9300" cy="2901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ind w:firstLine="3614" w:firstLineChars="1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>图2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ind w:firstLine="210" w:firstLineChars="100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如何取消</w:t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>红色的禁止标志</w:t>
      </w:r>
    </w:p>
    <w:p>
      <w:pPr>
        <w:numPr>
          <w:ilvl w:val="0"/>
          <w:numId w:val="0"/>
        </w:numPr>
        <w:ind w:left="602" w:hanging="602" w:hangingChars="200"/>
        <w:jc w:val="both"/>
        <w:rPr>
          <w:rFonts w:hint="eastAsia" w:asciiTheme="majorEastAsia" w:hAnsiTheme="majorEastAsia" w:eastAsiaTheme="majorEastAsia" w:cstheme="major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30"/>
          <w:szCs w:val="30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8"/>
          <w:szCs w:val="28"/>
          <w:lang w:val="en-US" w:eastAsia="zh-CN"/>
        </w:rPr>
        <w:t>打开软件菜单栏上的帮助，找到系统保留寄存器打开，找到LB3985这个地址我们可以看到这个地址是用来取消红色@禁止</w:t>
      </w:r>
    </w:p>
    <w:p>
      <w:pPr>
        <w:numPr>
          <w:ilvl w:val="0"/>
          <w:numId w:val="0"/>
        </w:numPr>
        <w:ind w:left="602" w:hanging="420" w:hangingChars="200"/>
        <w:jc w:val="both"/>
      </w:pPr>
      <w:r>
        <w:rPr>
          <w:rFonts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4338320" cy="2671445"/>
            <wp:effectExtent l="0" t="0" r="5080" b="825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8320" cy="267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602" w:hanging="420" w:hangingChars="200"/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4330700" cy="2671445"/>
            <wp:effectExtent l="0" t="0" r="0" b="825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0700" cy="267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>编写宏指令让LB3985=1；打开软件扩展工具栏上的宏指令编译器（如下图）</w:t>
      </w:r>
    </w:p>
    <w:p>
      <w:pPr>
        <w:numPr>
          <w:numId w:val="0"/>
        </w:numPr>
        <w:ind w:leftChars="0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leftChars="0"/>
      </w:pPr>
      <w:r>
        <w:rPr>
          <w:rFonts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4337050" cy="2822575"/>
            <wp:effectExtent l="0" t="0" r="6350" b="952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705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单击宏指令编译器菜单栏上的新建，新建一个宏指令工程，编写LocalBit[3985]=1;编写完成后点击编译，编译成功后在全局宏里添加调用即可（如下图）</w:t>
      </w:r>
    </w:p>
    <w:p>
      <w:pPr>
        <w:numPr>
          <w:numId w:val="0"/>
        </w:numPr>
        <w:ind w:leftChars="0"/>
        <w:rPr>
          <w:rFonts w:hint="default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leftChars="0"/>
      </w:pPr>
      <w:r>
        <w:rPr>
          <w:rFonts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4339590" cy="2804160"/>
            <wp:effectExtent l="0" t="0" r="3810" b="254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9590" cy="28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  <w:r>
        <w:rPr>
          <w:rFonts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4337685" cy="2854960"/>
            <wp:effectExtent l="0" t="0" r="5715" b="254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7685" cy="285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  <w:r>
        <w:rPr>
          <w:rFonts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4351655" cy="2884805"/>
            <wp:effectExtent l="0" t="0" r="4445" b="10795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51655" cy="288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numPr>
          <w:ilvl w:val="0"/>
          <w:numId w:val="0"/>
        </w:numPr>
        <w:rPr>
          <w:rFonts w:hint="default" w:asciiTheme="minorEastAsia" w:hAnsi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 xml:space="preserve">       </w:t>
      </w:r>
    </w:p>
    <w:p>
      <w:pPr>
        <w:numPr>
          <w:ilvl w:val="0"/>
          <w:numId w:val="0"/>
        </w:numPr>
        <w:jc w:val="center"/>
      </w:pP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</w:p>
    <w:sectPr>
      <w:headerReference r:id="rId3" w:type="default"/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Courier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left"/>
      <w:rPr>
        <w:rFonts w:hint="eastAsia" w:asciiTheme="majorEastAsia" w:hAnsiTheme="majorEastAsia" w:eastAsiaTheme="majorEastAsia" w:cstheme="majorEastAsia"/>
        <w:b/>
        <w:bCs/>
        <w:color w:val="0000FF"/>
        <w:sz w:val="44"/>
        <w:szCs w:val="44"/>
        <w:lang w:val="en-US" w:eastAsia="zh-CN"/>
      </w:rPr>
    </w:pPr>
    <w:r>
      <w:rPr>
        <w:rFonts w:hint="eastAsia"/>
        <w:lang w:val="en-US" w:eastAsia="zh-CN"/>
      </w:rPr>
      <w:t xml:space="preserve"> </w:t>
    </w:r>
    <w:r>
      <w:drawing>
        <wp:inline distT="0" distB="0" distL="114300" distR="114300">
          <wp:extent cx="1741170" cy="450850"/>
          <wp:effectExtent l="0" t="0" r="11430" b="6350"/>
          <wp:docPr id="3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41170" cy="45085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Theme="majorEastAsia" w:hAnsiTheme="majorEastAsia" w:eastAsiaTheme="majorEastAsia" w:cstheme="majorEastAsia"/>
        <w:b/>
        <w:bCs/>
        <w:color w:val="0000FF"/>
        <w:sz w:val="24"/>
        <w:szCs w:val="24"/>
        <w:lang w:val="en-US" w:eastAsia="zh-CN"/>
      </w:rPr>
      <w:t xml:space="preserve">深圳金玺智控技术有限公司   WWW.Kinseal.com  </w:t>
    </w:r>
    <w:r>
      <w:rPr>
        <w:rFonts w:hint="eastAsia" w:asciiTheme="majorEastAsia" w:hAnsiTheme="majorEastAsia" w:eastAsiaTheme="majorEastAsia" w:cstheme="majorEastAsia"/>
        <w:b/>
        <w:bCs/>
        <w:color w:val="0000FF"/>
        <w:sz w:val="44"/>
        <w:szCs w:val="44"/>
        <w:lang w:val="en-US" w:eastAsia="zh-CN"/>
      </w:rPr>
      <w:t xml:space="preserve">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BBF49"/>
    <w:multiLevelType w:val="singleLevel"/>
    <w:tmpl w:val="190BBF4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3E2C0C"/>
    <w:rsid w:val="002E595B"/>
    <w:rsid w:val="00D42736"/>
    <w:rsid w:val="01D24DE2"/>
    <w:rsid w:val="01ED215D"/>
    <w:rsid w:val="02C61195"/>
    <w:rsid w:val="032A2621"/>
    <w:rsid w:val="03D70423"/>
    <w:rsid w:val="04D90675"/>
    <w:rsid w:val="04FD722D"/>
    <w:rsid w:val="05044B12"/>
    <w:rsid w:val="086C5A76"/>
    <w:rsid w:val="09283578"/>
    <w:rsid w:val="0A435DAC"/>
    <w:rsid w:val="0B3A03BF"/>
    <w:rsid w:val="0C025764"/>
    <w:rsid w:val="0D094A54"/>
    <w:rsid w:val="0EA763E1"/>
    <w:rsid w:val="0EFB6A85"/>
    <w:rsid w:val="0EFF1F17"/>
    <w:rsid w:val="0F287763"/>
    <w:rsid w:val="108B0C88"/>
    <w:rsid w:val="10B91D30"/>
    <w:rsid w:val="10C4631F"/>
    <w:rsid w:val="128072E0"/>
    <w:rsid w:val="14176309"/>
    <w:rsid w:val="15B0331D"/>
    <w:rsid w:val="16193AF9"/>
    <w:rsid w:val="162869DC"/>
    <w:rsid w:val="16CD612A"/>
    <w:rsid w:val="17CF552F"/>
    <w:rsid w:val="186F25C2"/>
    <w:rsid w:val="1881753D"/>
    <w:rsid w:val="1959165B"/>
    <w:rsid w:val="19873924"/>
    <w:rsid w:val="1B224411"/>
    <w:rsid w:val="1B5605C0"/>
    <w:rsid w:val="1B791001"/>
    <w:rsid w:val="1C296650"/>
    <w:rsid w:val="1CC71FB4"/>
    <w:rsid w:val="1CD901DE"/>
    <w:rsid w:val="1DA6715E"/>
    <w:rsid w:val="1E4D72FC"/>
    <w:rsid w:val="1EB95C8A"/>
    <w:rsid w:val="1F3266DC"/>
    <w:rsid w:val="1FF852C1"/>
    <w:rsid w:val="20AC324F"/>
    <w:rsid w:val="215B1F7A"/>
    <w:rsid w:val="22550E50"/>
    <w:rsid w:val="2263523D"/>
    <w:rsid w:val="23137DB3"/>
    <w:rsid w:val="235F0399"/>
    <w:rsid w:val="23867F0E"/>
    <w:rsid w:val="23B83459"/>
    <w:rsid w:val="23C003E5"/>
    <w:rsid w:val="241950E4"/>
    <w:rsid w:val="256822B8"/>
    <w:rsid w:val="26067F17"/>
    <w:rsid w:val="26280126"/>
    <w:rsid w:val="272C40F8"/>
    <w:rsid w:val="27844024"/>
    <w:rsid w:val="28703CE4"/>
    <w:rsid w:val="29337258"/>
    <w:rsid w:val="2A176EDF"/>
    <w:rsid w:val="2AA97A6B"/>
    <w:rsid w:val="2AD60A74"/>
    <w:rsid w:val="2C131AEC"/>
    <w:rsid w:val="2C44600C"/>
    <w:rsid w:val="2D4529DA"/>
    <w:rsid w:val="2D516F61"/>
    <w:rsid w:val="2E25172F"/>
    <w:rsid w:val="2F737C78"/>
    <w:rsid w:val="300A5F4E"/>
    <w:rsid w:val="306B2C93"/>
    <w:rsid w:val="30890922"/>
    <w:rsid w:val="30BC5011"/>
    <w:rsid w:val="32641583"/>
    <w:rsid w:val="32A84206"/>
    <w:rsid w:val="33140223"/>
    <w:rsid w:val="35081B34"/>
    <w:rsid w:val="35DB4644"/>
    <w:rsid w:val="36525E3D"/>
    <w:rsid w:val="36A24CAB"/>
    <w:rsid w:val="36D514E1"/>
    <w:rsid w:val="37D419A2"/>
    <w:rsid w:val="380A67F6"/>
    <w:rsid w:val="38CD240F"/>
    <w:rsid w:val="3AB974D6"/>
    <w:rsid w:val="3B331BAE"/>
    <w:rsid w:val="3B7E3886"/>
    <w:rsid w:val="3CA02B27"/>
    <w:rsid w:val="3CD121B3"/>
    <w:rsid w:val="3EE30857"/>
    <w:rsid w:val="3F3B5ECE"/>
    <w:rsid w:val="3F9736E5"/>
    <w:rsid w:val="3FAB1E52"/>
    <w:rsid w:val="3FD22E55"/>
    <w:rsid w:val="408B468B"/>
    <w:rsid w:val="40931441"/>
    <w:rsid w:val="43676B1C"/>
    <w:rsid w:val="43986059"/>
    <w:rsid w:val="439C60E3"/>
    <w:rsid w:val="45A33009"/>
    <w:rsid w:val="46C779A4"/>
    <w:rsid w:val="47AA69FA"/>
    <w:rsid w:val="47DF1131"/>
    <w:rsid w:val="484F7742"/>
    <w:rsid w:val="491A6632"/>
    <w:rsid w:val="49A77553"/>
    <w:rsid w:val="4A546687"/>
    <w:rsid w:val="4BCC12DA"/>
    <w:rsid w:val="4BF276CD"/>
    <w:rsid w:val="4C026216"/>
    <w:rsid w:val="4C43312A"/>
    <w:rsid w:val="4C801F39"/>
    <w:rsid w:val="4D7B75BF"/>
    <w:rsid w:val="4DB35C7B"/>
    <w:rsid w:val="50501DE4"/>
    <w:rsid w:val="5082437C"/>
    <w:rsid w:val="51670A17"/>
    <w:rsid w:val="52D06201"/>
    <w:rsid w:val="53514F38"/>
    <w:rsid w:val="53B71CF1"/>
    <w:rsid w:val="53BF33DB"/>
    <w:rsid w:val="54A04116"/>
    <w:rsid w:val="55175A6D"/>
    <w:rsid w:val="55330C34"/>
    <w:rsid w:val="5536565D"/>
    <w:rsid w:val="55887C51"/>
    <w:rsid w:val="56207A2E"/>
    <w:rsid w:val="56536926"/>
    <w:rsid w:val="56BD79D0"/>
    <w:rsid w:val="56F02AB0"/>
    <w:rsid w:val="57AC35EB"/>
    <w:rsid w:val="588F7628"/>
    <w:rsid w:val="58A0677D"/>
    <w:rsid w:val="58B967D1"/>
    <w:rsid w:val="59F41E9B"/>
    <w:rsid w:val="5A3D7E0B"/>
    <w:rsid w:val="5AAB4BB1"/>
    <w:rsid w:val="5AF946CE"/>
    <w:rsid w:val="5C555EA1"/>
    <w:rsid w:val="5D947B12"/>
    <w:rsid w:val="5DA74D4B"/>
    <w:rsid w:val="5FA735CC"/>
    <w:rsid w:val="5FEE7081"/>
    <w:rsid w:val="617B5E26"/>
    <w:rsid w:val="62366D28"/>
    <w:rsid w:val="635F1369"/>
    <w:rsid w:val="64802EA8"/>
    <w:rsid w:val="64FC6D1F"/>
    <w:rsid w:val="65024730"/>
    <w:rsid w:val="653E4B77"/>
    <w:rsid w:val="654C7F76"/>
    <w:rsid w:val="65E27565"/>
    <w:rsid w:val="67857504"/>
    <w:rsid w:val="67BB0B57"/>
    <w:rsid w:val="67F51F05"/>
    <w:rsid w:val="68451483"/>
    <w:rsid w:val="6904629C"/>
    <w:rsid w:val="695713FC"/>
    <w:rsid w:val="6A3A2F5B"/>
    <w:rsid w:val="6A9A6170"/>
    <w:rsid w:val="6BFA6A04"/>
    <w:rsid w:val="6C24078C"/>
    <w:rsid w:val="6C3E2C0C"/>
    <w:rsid w:val="6C71012A"/>
    <w:rsid w:val="6CC50388"/>
    <w:rsid w:val="6F5653A7"/>
    <w:rsid w:val="71132052"/>
    <w:rsid w:val="71553766"/>
    <w:rsid w:val="730B2FBD"/>
    <w:rsid w:val="739A0B4C"/>
    <w:rsid w:val="74F87E28"/>
    <w:rsid w:val="74F904AD"/>
    <w:rsid w:val="751C1F6E"/>
    <w:rsid w:val="75D5636F"/>
    <w:rsid w:val="767115F8"/>
    <w:rsid w:val="77475482"/>
    <w:rsid w:val="776047E4"/>
    <w:rsid w:val="77FC2D5D"/>
    <w:rsid w:val="785359E2"/>
    <w:rsid w:val="78B84FEB"/>
    <w:rsid w:val="7ABE7519"/>
    <w:rsid w:val="7CA6742C"/>
    <w:rsid w:val="7DC02E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3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4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33"/>
    <w:qFormat/>
    <w:uiPriority w:val="0"/>
    <w:rPr>
      <w:sz w:val="18"/>
    </w:rPr>
  </w:style>
  <w:style w:type="paragraph" w:styleId="6">
    <w:name w:val="footer"/>
    <w:basedOn w:val="1"/>
    <w:link w:val="3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3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rPr>
      <w:sz w:val="24"/>
    </w:rPr>
  </w:style>
  <w:style w:type="table" w:styleId="10">
    <w:name w:val="Table Grid"/>
    <w:basedOn w:val="9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cBorders>
    </w:tcPr>
  </w:style>
  <w:style w:type="character" w:styleId="12">
    <w:name w:val="FollowedHyperlink"/>
    <w:basedOn w:val="11"/>
    <w:qFormat/>
    <w:uiPriority w:val="0"/>
    <w:rPr>
      <w:color w:val="954F72"/>
      <w:u w:val="single"/>
    </w:rPr>
  </w:style>
  <w:style w:type="character" w:styleId="13">
    <w:name w:val="Hyperlink"/>
    <w:basedOn w:val="11"/>
    <w:qFormat/>
    <w:uiPriority w:val="0"/>
    <w:rPr>
      <w:color w:val="0563C1"/>
      <w:u w:val="single"/>
    </w:rPr>
  </w:style>
  <w:style w:type="character" w:customStyle="1" w:styleId="14">
    <w:name w:val="17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15">
    <w:name w:val="10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16">
    <w:name w:val="18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17">
    <w:name w:val="20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18">
    <w:name w:val="15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19">
    <w:name w:val="16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20">
    <w:name w:val="19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21">
    <w:name w:val="21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22">
    <w:name w:val="22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23">
    <w:name w:val="23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24">
    <w:name w:val="24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25">
    <w:name w:val="标题 3 Char"/>
    <w:basedOn w:val="11"/>
    <w:qFormat/>
    <w:uiPriority w:val="0"/>
    <w:rPr>
      <w:rFonts w:hint="eastAsia" w:ascii="宋体" w:hAnsi="宋体" w:eastAsia="宋体" w:cs="宋体"/>
      <w:b/>
      <w:sz w:val="32"/>
      <w:szCs w:val="32"/>
    </w:rPr>
  </w:style>
  <w:style w:type="character" w:customStyle="1" w:styleId="26">
    <w:name w:val="标题 4 Char"/>
    <w:basedOn w:val="11"/>
    <w:qFormat/>
    <w:uiPriority w:val="0"/>
    <w:rPr>
      <w:rFonts w:ascii="Calibri Light" w:hAnsi="Calibri Light" w:eastAsia="宋体" w:cs="Times New Roman"/>
      <w:b/>
      <w:sz w:val="28"/>
      <w:szCs w:val="28"/>
    </w:rPr>
  </w:style>
  <w:style w:type="character" w:customStyle="1" w:styleId="27">
    <w:name w:val="标题 1 Char"/>
    <w:basedOn w:val="11"/>
    <w:qFormat/>
    <w:uiPriority w:val="0"/>
    <w:rPr>
      <w:rFonts w:hint="eastAsia" w:ascii="宋体" w:hAnsi="宋体" w:eastAsia="宋体" w:cs="宋体"/>
      <w:b/>
      <w:kern w:val="44"/>
      <w:sz w:val="44"/>
      <w:szCs w:val="44"/>
    </w:rPr>
  </w:style>
  <w:style w:type="character" w:customStyle="1" w:styleId="28">
    <w:name w:val="标题 2 Char"/>
    <w:basedOn w:val="11"/>
    <w:qFormat/>
    <w:uiPriority w:val="0"/>
    <w:rPr>
      <w:rFonts w:hint="default" w:ascii="Calibri Light" w:hAnsi="Calibri Light" w:eastAsia="宋体" w:cs="Times New Roman"/>
      <w:b/>
      <w:sz w:val="32"/>
      <w:szCs w:val="32"/>
    </w:rPr>
  </w:style>
  <w:style w:type="character" w:customStyle="1" w:styleId="29">
    <w:name w:val="标题 5 Char"/>
    <w:basedOn w:val="11"/>
    <w:qFormat/>
    <w:uiPriority w:val="0"/>
    <w:rPr>
      <w:rFonts w:hint="eastAsia" w:ascii="宋体" w:hAnsi="宋体" w:eastAsia="宋体" w:cs="宋体"/>
      <w:b/>
      <w:sz w:val="28"/>
      <w:szCs w:val="28"/>
    </w:rPr>
  </w:style>
  <w:style w:type="character" w:customStyle="1" w:styleId="30">
    <w:name w:val="标题 6 Char"/>
    <w:basedOn w:val="11"/>
    <w:qFormat/>
    <w:uiPriority w:val="0"/>
    <w:rPr>
      <w:rFonts w:hint="default" w:ascii="Calibri Light" w:hAnsi="Calibri Light" w:eastAsia="宋体" w:cs="Times New Roman"/>
      <w:b/>
      <w:sz w:val="24"/>
      <w:szCs w:val="24"/>
    </w:rPr>
  </w:style>
  <w:style w:type="character" w:customStyle="1" w:styleId="31">
    <w:name w:val="HTML 预设格式 Char"/>
    <w:basedOn w:val="11"/>
    <w:qFormat/>
    <w:uiPriority w:val="0"/>
    <w:rPr>
      <w:rFonts w:ascii="Courier New" w:hAnsi="Courier New" w:eastAsia="宋体" w:cs="Courier New"/>
    </w:rPr>
  </w:style>
  <w:style w:type="paragraph" w:customStyle="1" w:styleId="32">
    <w:name w:val="普通(网站) Char"/>
    <w:basedOn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33">
    <w:name w:val="批注框文本 Char"/>
    <w:basedOn w:val="11"/>
    <w:link w:val="5"/>
    <w:qFormat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34">
    <w:name w:val="页眉 Char"/>
    <w:basedOn w:val="11"/>
    <w:link w:val="7"/>
    <w:qFormat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35">
    <w:name w:val="页脚 Char"/>
    <w:basedOn w:val="11"/>
    <w:link w:val="6"/>
    <w:qFormat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36">
    <w:name w:val="40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37">
    <w:name w:val="36"/>
    <w:basedOn w:val="11"/>
    <w:qFormat/>
    <w:uiPriority w:val="0"/>
    <w:rPr>
      <w:rFonts w:hint="default" w:ascii="Times New Roman" w:hAnsi="Times New Roman" w:cs="Times New Roman"/>
      <w:color w:val="FFFFFF"/>
      <w:spacing w:val="0"/>
    </w:rPr>
  </w:style>
  <w:style w:type="character" w:customStyle="1" w:styleId="38">
    <w:name w:val="32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39">
    <w:name w:val="44"/>
    <w:basedOn w:val="11"/>
    <w:qFormat/>
    <w:uiPriority w:val="0"/>
    <w:rPr>
      <w:rFonts w:hint="default" w:ascii="Arial" w:hAnsi="Arial" w:cs="Arial"/>
      <w:b/>
      <w:color w:val="3F3F3F"/>
    </w:rPr>
  </w:style>
  <w:style w:type="character" w:customStyle="1" w:styleId="40">
    <w:name w:val="59"/>
    <w:basedOn w:val="11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41">
    <w:name w:val="34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42">
    <w:name w:val="47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43">
    <w:name w:val="53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44">
    <w:name w:val="31"/>
    <w:basedOn w:val="11"/>
    <w:qFormat/>
    <w:uiPriority w:val="0"/>
    <w:rPr>
      <w:rFonts w:hint="default" w:ascii="Arial" w:hAnsi="Arial" w:cs="Arial"/>
      <w:b/>
      <w:color w:val="000000"/>
      <w:spacing w:val="0"/>
      <w:sz w:val="16"/>
      <w:szCs w:val="16"/>
    </w:rPr>
  </w:style>
  <w:style w:type="character" w:customStyle="1" w:styleId="45">
    <w:name w:val="42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46">
    <w:name w:val="46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47">
    <w:name w:val="27"/>
    <w:basedOn w:val="11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48">
    <w:name w:val="60"/>
    <w:basedOn w:val="11"/>
    <w:qFormat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49">
    <w:name w:val="29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50">
    <w:name w:val="35"/>
    <w:basedOn w:val="11"/>
    <w:qFormat/>
    <w:uiPriority w:val="0"/>
    <w:rPr>
      <w:rFonts w:hint="default" w:ascii="Times New Roman" w:hAnsi="Times New Roman" w:cs="Times New Roman"/>
      <w:color w:val="000000"/>
      <w:spacing w:val="0"/>
    </w:rPr>
  </w:style>
  <w:style w:type="character" w:customStyle="1" w:styleId="51">
    <w:name w:val="50"/>
    <w:basedOn w:val="11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52">
    <w:name w:val="37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53">
    <w:name w:val="25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54">
    <w:name w:val="39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55">
    <w:name w:val="51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56">
    <w:name w:val="26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57">
    <w:name w:val="28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58">
    <w:name w:val="41"/>
    <w:basedOn w:val="11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59">
    <w:name w:val="30"/>
    <w:basedOn w:val="11"/>
    <w:qFormat/>
    <w:uiPriority w:val="0"/>
    <w:rPr>
      <w:rFonts w:hint="default" w:ascii="Arial" w:hAnsi="Arial" w:cs="Arial"/>
      <w:b/>
      <w:color w:val="000000"/>
      <w:spacing w:val="0"/>
      <w:sz w:val="16"/>
      <w:szCs w:val="16"/>
    </w:rPr>
  </w:style>
  <w:style w:type="character" w:customStyle="1" w:styleId="60">
    <w:name w:val="38"/>
    <w:basedOn w:val="11"/>
    <w:qFormat/>
    <w:uiPriority w:val="0"/>
    <w:rPr>
      <w:rFonts w:hint="default" w:ascii="Times New Roman" w:hAnsi="Times New Roman" w:cs="Times New Roman"/>
      <w:b/>
      <w:color w:val="000000"/>
      <w:spacing w:val="0"/>
    </w:rPr>
  </w:style>
  <w:style w:type="character" w:customStyle="1" w:styleId="61">
    <w:name w:val="33"/>
    <w:basedOn w:val="11"/>
    <w:qFormat/>
    <w:uiPriority w:val="0"/>
    <w:rPr>
      <w:rFonts w:hint="default" w:ascii="Times New Roman" w:hAnsi="Times New Roman" w:cs="Times New Roman"/>
      <w:color w:val="000000"/>
      <w:spacing w:val="0"/>
    </w:rPr>
  </w:style>
  <w:style w:type="character" w:customStyle="1" w:styleId="62">
    <w:name w:val="43"/>
    <w:basedOn w:val="11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63">
    <w:name w:val="45"/>
    <w:basedOn w:val="11"/>
    <w:qFormat/>
    <w:uiPriority w:val="0"/>
    <w:rPr>
      <w:rFonts w:hint="default" w:ascii="Arial" w:hAnsi="Arial" w:cs="Arial"/>
      <w:b/>
      <w:color w:val="000000"/>
      <w:spacing w:val="8"/>
      <w:sz w:val="20"/>
      <w:szCs w:val="20"/>
    </w:rPr>
  </w:style>
  <w:style w:type="character" w:customStyle="1" w:styleId="64">
    <w:name w:val="48"/>
    <w:basedOn w:val="11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65">
    <w:name w:val="49"/>
    <w:basedOn w:val="11"/>
    <w:qFormat/>
    <w:uiPriority w:val="0"/>
    <w:rPr>
      <w:rFonts w:hint="default" w:ascii="Times New Roman" w:hAnsi="Times New Roman" w:cs="Times New Roman"/>
      <w:b/>
    </w:rPr>
  </w:style>
  <w:style w:type="character" w:customStyle="1" w:styleId="66">
    <w:name w:val="52"/>
    <w:basedOn w:val="11"/>
    <w:qFormat/>
    <w:uiPriority w:val="0"/>
    <w:rPr>
      <w:rFonts w:hint="default" w:ascii="Times New Roman" w:hAnsi="Times New Roman" w:cs="Times New Roman"/>
      <w:b/>
      <w:color w:val="2E97DC"/>
    </w:rPr>
  </w:style>
  <w:style w:type="character" w:customStyle="1" w:styleId="67">
    <w:name w:val="54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68">
    <w:name w:val="55"/>
    <w:basedOn w:val="11"/>
    <w:qFormat/>
    <w:uiPriority w:val="0"/>
    <w:rPr>
      <w:rFonts w:hint="default" w:ascii="Times New Roman" w:hAnsi="Times New Roman" w:cs="Times New Roman"/>
      <w:color w:val="000000"/>
      <w:spacing w:val="0"/>
    </w:rPr>
  </w:style>
  <w:style w:type="character" w:customStyle="1" w:styleId="69">
    <w:name w:val="56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70">
    <w:name w:val="57"/>
    <w:basedOn w:val="11"/>
    <w:qFormat/>
    <w:uiPriority w:val="0"/>
    <w:rPr>
      <w:rFonts w:hint="default" w:ascii="Courier" w:hAnsi="Courier" w:cs="Courier"/>
      <w:b/>
      <w:color w:val="000000"/>
      <w:spacing w:val="0"/>
      <w:sz w:val="22"/>
      <w:szCs w:val="22"/>
    </w:rPr>
  </w:style>
  <w:style w:type="character" w:customStyle="1" w:styleId="71">
    <w:name w:val="58"/>
    <w:basedOn w:val="11"/>
    <w:qFormat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72">
    <w:name w:val="61"/>
    <w:basedOn w:val="11"/>
    <w:qFormat/>
    <w:uiPriority w:val="0"/>
    <w:rPr>
      <w:rFonts w:hint="eastAsia"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240</Words>
  <Characters>252</Characters>
  <Lines>0</Lines>
  <Paragraphs>0</Paragraphs>
  <TotalTime>2</TotalTime>
  <ScaleCrop>false</ScaleCrop>
  <LinksUpToDate>false</LinksUpToDate>
  <CharactersWithSpaces>322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2017-03-20T02:11:00Z</dcterms:created>
  <dc:creator>Administrator</dc:creator>
  <cp:lastModifiedBy>淡蓝色de旋律</cp:lastModifiedBy>
  <dcterms:modified xsi:type="dcterms:W3CDTF">2019-10-08T08:02:11Z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